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36" w:rsidRPr="00AA6F59" w:rsidRDefault="00433636" w:rsidP="00433636">
      <w:pPr>
        <w:rPr>
          <w:rFonts w:cs="B Nazanin"/>
          <w:sz w:val="28"/>
          <w:szCs w:val="28"/>
        </w:rPr>
      </w:pPr>
      <w:r w:rsidRPr="00AA6F59">
        <w:rPr>
          <w:rFonts w:cs="B Nazanin"/>
          <w:b/>
          <w:bCs/>
          <w:sz w:val="28"/>
          <w:szCs w:val="28"/>
          <w:rtl/>
        </w:rPr>
        <w:t>قابل توجه اعضاي محترم هيات علمي و دانشجويان گرامي</w:t>
      </w:r>
    </w:p>
    <w:p w:rsidR="00433636" w:rsidRPr="00AA6F59" w:rsidRDefault="00433636" w:rsidP="008C3E37">
      <w:pPr>
        <w:jc w:val="both"/>
        <w:rPr>
          <w:rFonts w:cs="B Nazanin"/>
          <w:sz w:val="28"/>
          <w:szCs w:val="28"/>
          <w:rtl/>
        </w:rPr>
      </w:pPr>
      <w:r w:rsidRPr="00AA6F59">
        <w:rPr>
          <w:rFonts w:cs="B Nazanin"/>
          <w:rtl/>
        </w:rPr>
        <w:br/>
      </w:r>
      <w:r w:rsidR="008C3E37" w:rsidRPr="00AA6F59">
        <w:rPr>
          <w:rFonts w:cs="B Nazanin" w:hint="cs"/>
          <w:sz w:val="28"/>
          <w:szCs w:val="28"/>
          <w:rtl/>
        </w:rPr>
        <w:t xml:space="preserve">     </w:t>
      </w:r>
      <w:r w:rsidRPr="00AA6F59">
        <w:rPr>
          <w:rFonts w:cs="B Nazanin"/>
          <w:sz w:val="28"/>
          <w:szCs w:val="28"/>
          <w:rtl/>
        </w:rPr>
        <w:t xml:space="preserve">اين فرم جهت به روز نمودن مجموعه كتابخانه راه اندازي شده است، لذا چنانچه جاي خالي كتابي را در مجموعه كتابخانه احساس مي كنيد. از </w:t>
      </w:r>
      <w:r w:rsidR="00AA6F59">
        <w:rPr>
          <w:rFonts w:cs="B Nazanin"/>
          <w:sz w:val="28"/>
          <w:szCs w:val="28"/>
          <w:rtl/>
        </w:rPr>
        <w:t>پيشنهاد آن به ما دريغ نفرمائيد.</w:t>
      </w:r>
      <w:r w:rsidR="00AA6F59">
        <w:rPr>
          <w:rFonts w:cs="B Nazanin"/>
          <w:sz w:val="28"/>
          <w:szCs w:val="28"/>
        </w:rPr>
        <w:t xml:space="preserve"> </w:t>
      </w:r>
      <w:r w:rsidRPr="00AA6F59">
        <w:rPr>
          <w:rFonts w:cs="B Nazanin"/>
          <w:sz w:val="28"/>
          <w:szCs w:val="28"/>
          <w:rtl/>
        </w:rPr>
        <w:t>سعي ما بر اين خواهد بود تا در</w:t>
      </w:r>
      <w:r w:rsidR="008C3E37" w:rsidRPr="00AA6F59">
        <w:rPr>
          <w:rFonts w:cs="B Nazanin" w:hint="cs"/>
          <w:sz w:val="28"/>
          <w:szCs w:val="28"/>
          <w:rtl/>
        </w:rPr>
        <w:t xml:space="preserve"> صورت امکان در</w:t>
      </w:r>
      <w:r w:rsidRPr="00AA6F59">
        <w:rPr>
          <w:rFonts w:cs="B Nazanin"/>
          <w:sz w:val="28"/>
          <w:szCs w:val="28"/>
          <w:rtl/>
        </w:rPr>
        <w:t xml:space="preserve"> اولين فرصت ممكن نسبت به تهيه آن اقدام نمائيم.</w:t>
      </w:r>
    </w:p>
    <w:p w:rsidR="00433636" w:rsidRPr="00AA6F59" w:rsidRDefault="00433636" w:rsidP="00433636">
      <w:pPr>
        <w:jc w:val="center"/>
        <w:rPr>
          <w:rFonts w:cs="B Nazanin"/>
          <w:sz w:val="28"/>
          <w:szCs w:val="28"/>
          <w:rtl/>
        </w:rPr>
      </w:pPr>
      <w:r w:rsidRPr="00AA6F59">
        <w:rPr>
          <w:rFonts w:cs="B Nazanin"/>
        </w:rPr>
        <w:br/>
      </w:r>
      <w:r w:rsidRPr="00AA6F59">
        <w:rPr>
          <w:rFonts w:cs="B Nazanin"/>
          <w:sz w:val="28"/>
          <w:szCs w:val="28"/>
          <w:rtl/>
        </w:rPr>
        <w:t>با سپاس فراوان</w:t>
      </w:r>
      <w:r w:rsidRPr="00AA6F59">
        <w:rPr>
          <w:rFonts w:cs="B Nazanin"/>
          <w:sz w:val="28"/>
          <w:szCs w:val="28"/>
        </w:rPr>
        <w:br/>
      </w:r>
      <w:r w:rsidRPr="00AA6F59">
        <w:rPr>
          <w:rFonts w:cs="B Nazanin" w:hint="cs"/>
          <w:sz w:val="28"/>
          <w:szCs w:val="28"/>
          <w:rtl/>
        </w:rPr>
        <w:t>دانشگاه تهران</w:t>
      </w:r>
    </w:p>
    <w:p w:rsidR="00433636" w:rsidRPr="00AA6F59" w:rsidRDefault="00433636" w:rsidP="00433636">
      <w:pPr>
        <w:jc w:val="center"/>
        <w:rPr>
          <w:rFonts w:cs="B Nazanin"/>
          <w:sz w:val="28"/>
          <w:szCs w:val="28"/>
          <w:rtl/>
        </w:rPr>
      </w:pPr>
      <w:r w:rsidRPr="00AA6F59">
        <w:rPr>
          <w:rFonts w:cs="B Nazanin" w:hint="cs"/>
          <w:sz w:val="28"/>
          <w:szCs w:val="28"/>
          <w:rtl/>
        </w:rPr>
        <w:t>کتابخانه دانشکده اقتصاد</w:t>
      </w:r>
    </w:p>
    <w:p w:rsidR="008C3E37" w:rsidRPr="00AA6F59" w:rsidRDefault="008C3E37" w:rsidP="008C3E37">
      <w:pPr>
        <w:rPr>
          <w:rFonts w:cs="B Nazanin"/>
          <w:rtl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642"/>
        <w:gridCol w:w="1375"/>
        <w:gridCol w:w="1375"/>
        <w:gridCol w:w="2289"/>
        <w:gridCol w:w="633"/>
      </w:tblGrid>
      <w:tr w:rsidR="008C3E37" w:rsidRPr="00AA6F59" w:rsidTr="008C3E37">
        <w:trPr>
          <w:trHeight w:val="632"/>
        </w:trPr>
        <w:tc>
          <w:tcPr>
            <w:tcW w:w="1928" w:type="dxa"/>
            <w:noWrap/>
            <w:vAlign w:val="center"/>
            <w:hideMark/>
          </w:tcPr>
          <w:p w:rsidR="008C3E37" w:rsidRPr="00AA6F59" w:rsidRDefault="008C3E37" w:rsidP="008C3E37">
            <w:pPr>
              <w:jc w:val="center"/>
              <w:rPr>
                <w:rFonts w:cs="B Nazanin"/>
                <w:b/>
                <w:bCs/>
              </w:rPr>
            </w:pPr>
            <w:r w:rsidRPr="00AA6F59">
              <w:rPr>
                <w:rFonts w:cs="B Nazanin"/>
                <w:b/>
                <w:bCs/>
                <w:rtl/>
              </w:rPr>
              <w:t>شابك (</w:t>
            </w:r>
            <w:r w:rsidRPr="00AA6F59">
              <w:rPr>
                <w:rFonts w:cs="B Nazanin"/>
                <w:b/>
                <w:bCs/>
              </w:rPr>
              <w:t>ISBN</w:t>
            </w:r>
            <w:r w:rsidRPr="00AA6F59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643" w:type="dxa"/>
            <w:noWrap/>
            <w:vAlign w:val="center"/>
            <w:hideMark/>
          </w:tcPr>
          <w:p w:rsidR="008C3E37" w:rsidRPr="00AA6F59" w:rsidRDefault="008C3E37" w:rsidP="008C3E37">
            <w:pPr>
              <w:jc w:val="center"/>
              <w:rPr>
                <w:rFonts w:cs="B Nazanin"/>
                <w:b/>
                <w:bCs/>
              </w:rPr>
            </w:pPr>
            <w:r w:rsidRPr="00AA6F59">
              <w:rPr>
                <w:rFonts w:cs="B Nazanin"/>
                <w:b/>
                <w:bCs/>
                <w:rtl/>
              </w:rPr>
              <w:t>تاريخ نشر</w:t>
            </w:r>
          </w:p>
        </w:tc>
        <w:tc>
          <w:tcPr>
            <w:tcW w:w="1376" w:type="dxa"/>
            <w:noWrap/>
            <w:vAlign w:val="center"/>
            <w:hideMark/>
          </w:tcPr>
          <w:p w:rsidR="008C3E37" w:rsidRPr="00AA6F59" w:rsidRDefault="008C3E37" w:rsidP="008C3E37">
            <w:pPr>
              <w:jc w:val="center"/>
              <w:rPr>
                <w:rFonts w:cs="B Nazanin"/>
                <w:b/>
                <w:bCs/>
              </w:rPr>
            </w:pPr>
            <w:r w:rsidRPr="00AA6F59">
              <w:rPr>
                <w:rFonts w:cs="B Nazanin"/>
                <w:b/>
                <w:bCs/>
                <w:rtl/>
              </w:rPr>
              <w:t>ناشر</w:t>
            </w:r>
          </w:p>
        </w:tc>
        <w:tc>
          <w:tcPr>
            <w:tcW w:w="1376" w:type="dxa"/>
            <w:noWrap/>
            <w:vAlign w:val="center"/>
            <w:hideMark/>
          </w:tcPr>
          <w:p w:rsidR="008C3E37" w:rsidRPr="00AA6F59" w:rsidRDefault="008C3E37" w:rsidP="008C3E37">
            <w:pPr>
              <w:jc w:val="center"/>
              <w:rPr>
                <w:rFonts w:cs="B Nazanin"/>
                <w:b/>
                <w:bCs/>
              </w:rPr>
            </w:pPr>
            <w:r w:rsidRPr="00AA6F59">
              <w:rPr>
                <w:rFonts w:cs="B Nazanin"/>
                <w:b/>
                <w:bCs/>
                <w:rtl/>
              </w:rPr>
              <w:t>نام نويسنده</w:t>
            </w:r>
          </w:p>
        </w:tc>
        <w:tc>
          <w:tcPr>
            <w:tcW w:w="2290" w:type="dxa"/>
            <w:noWrap/>
            <w:vAlign w:val="center"/>
            <w:hideMark/>
          </w:tcPr>
          <w:p w:rsidR="008C3E37" w:rsidRPr="00AA6F59" w:rsidRDefault="008C3E37" w:rsidP="008C3E37">
            <w:pPr>
              <w:jc w:val="center"/>
              <w:rPr>
                <w:rFonts w:cs="B Nazanin"/>
                <w:b/>
                <w:bCs/>
              </w:rPr>
            </w:pPr>
            <w:r w:rsidRPr="00AA6F59">
              <w:rPr>
                <w:rFonts w:cs="B Nazanin"/>
                <w:b/>
                <w:bCs/>
                <w:rtl/>
              </w:rPr>
              <w:t>نام كتاب</w:t>
            </w:r>
          </w:p>
        </w:tc>
        <w:tc>
          <w:tcPr>
            <w:tcW w:w="629" w:type="dxa"/>
            <w:noWrap/>
            <w:vAlign w:val="center"/>
            <w:hideMark/>
          </w:tcPr>
          <w:p w:rsidR="008C3E37" w:rsidRPr="00AA6F59" w:rsidRDefault="008C3E37" w:rsidP="008C3E37">
            <w:pPr>
              <w:jc w:val="center"/>
              <w:rPr>
                <w:rFonts w:cs="B Nazanin"/>
                <w:b/>
                <w:bCs/>
              </w:rPr>
            </w:pPr>
            <w:r w:rsidRPr="00AA6F59">
              <w:rPr>
                <w:rFonts w:cs="B Nazanin"/>
                <w:b/>
                <w:bCs/>
                <w:rtl/>
              </w:rPr>
              <w:t>رديف</w:t>
            </w:r>
          </w:p>
        </w:tc>
      </w:tr>
      <w:tr w:rsidR="008C3E37" w:rsidRPr="00AA6F59" w:rsidTr="008C3E37">
        <w:trPr>
          <w:trHeight w:val="839"/>
        </w:trPr>
        <w:tc>
          <w:tcPr>
            <w:tcW w:w="1928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643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376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376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2290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629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</w:tr>
      <w:tr w:rsidR="008C3E37" w:rsidRPr="00AA6F59" w:rsidTr="008C3E37">
        <w:trPr>
          <w:trHeight w:val="838"/>
        </w:trPr>
        <w:tc>
          <w:tcPr>
            <w:tcW w:w="1928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643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376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376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2290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629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</w:tr>
      <w:tr w:rsidR="008C3E37" w:rsidRPr="00AA6F59" w:rsidTr="008C3E37">
        <w:trPr>
          <w:trHeight w:val="991"/>
        </w:trPr>
        <w:tc>
          <w:tcPr>
            <w:tcW w:w="1928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643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376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376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2290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629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</w:tr>
      <w:tr w:rsidR="008C3E37" w:rsidRPr="00AA6F59" w:rsidTr="008C3E37">
        <w:trPr>
          <w:trHeight w:val="1119"/>
        </w:trPr>
        <w:tc>
          <w:tcPr>
            <w:tcW w:w="1928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643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376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1376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2290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  <w:tc>
          <w:tcPr>
            <w:tcW w:w="629" w:type="dxa"/>
            <w:noWrap/>
            <w:hideMark/>
          </w:tcPr>
          <w:p w:rsidR="008C3E37" w:rsidRPr="00AA6F59" w:rsidRDefault="008C3E37" w:rsidP="008C3E37">
            <w:pPr>
              <w:rPr>
                <w:rFonts w:cs="B Nazanin"/>
              </w:rPr>
            </w:pPr>
          </w:p>
        </w:tc>
      </w:tr>
    </w:tbl>
    <w:p w:rsidR="008C3E37" w:rsidRPr="00AA6F59" w:rsidRDefault="008C3E37" w:rsidP="008C3E37">
      <w:pPr>
        <w:rPr>
          <w:rFonts w:cs="B Nazanin"/>
          <w:rtl/>
        </w:rPr>
      </w:pPr>
    </w:p>
    <w:sectPr w:rsidR="008C3E37" w:rsidRPr="00AA6F59" w:rsidSect="006D14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36"/>
    <w:rsid w:val="00433636"/>
    <w:rsid w:val="006D147B"/>
    <w:rsid w:val="008C3E37"/>
    <w:rsid w:val="00AA03B3"/>
    <w:rsid w:val="00A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roshandel</dc:creator>
  <cp:lastModifiedBy>admin</cp:lastModifiedBy>
  <cp:revision>2</cp:revision>
  <dcterms:created xsi:type="dcterms:W3CDTF">2015-05-05T05:35:00Z</dcterms:created>
  <dcterms:modified xsi:type="dcterms:W3CDTF">2015-05-05T05:35:00Z</dcterms:modified>
</cp:coreProperties>
</file>